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286A" w:rsidRDefault="008D286A" w:rsidP="008D28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b/>
          <w:bCs/>
          <w:color w:val="000000"/>
          <w:sz w:val="21"/>
          <w:szCs w:val="21"/>
        </w:rPr>
        <w:t>РЕКОМЕНДАЦИИ РОДИТЕЛЯМ</w:t>
      </w:r>
    </w:p>
    <w:p w:rsidR="008D286A" w:rsidRDefault="008D286A" w:rsidP="008D28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 ПРОФИЛАКТИКЕ КОМПЬЮТЕРНОЙ ЗАВИСИМОСТИ</w:t>
      </w:r>
    </w:p>
    <w:p w:rsidR="008D286A" w:rsidRDefault="008D286A" w:rsidP="008D28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Наши дети все чаще превращаются в «рабов» компьютеров. Естественно, из современной жизни нельзя исключить компьютер, да и сами компьютерные игры являются одним из средств самоутверждения ребенка. Но беда наступает тогда, когда ребенок начинает «заигрываться», не умея отстраниться от игры.</w:t>
      </w:r>
    </w:p>
    <w:p w:rsidR="008D286A" w:rsidRDefault="008D286A" w:rsidP="008D28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Чаще всего компьютерные игры вызывают у ребят положительные эмоции. Но и негативные чувства, увы, не редкость. Именно отрицательные эмоции: страх, недовольство собой, агрессия, превосходство над соперником – не дают ребенку “выйти” из игры. Ее сюжет проигрывается во снах, ребенок то и дело прокручивает его в мозгу во время бодрствования. Он зацикливается на игре, “зависает”.</w:t>
      </w:r>
    </w:p>
    <w:p w:rsidR="008D286A" w:rsidRDefault="008D286A" w:rsidP="008D28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 что обращайте внимание на то, в каком настроении отходит от компьютера ваш ребенок. Если раздраженный, недовольный, издерганный – это сигнал тревоги.</w:t>
      </w:r>
    </w:p>
    <w:p w:rsidR="008D286A" w:rsidRDefault="008D286A" w:rsidP="008D28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D286A" w:rsidRDefault="008D286A" w:rsidP="008D28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Ситуации, которые для родителей являются тревожными:</w:t>
      </w:r>
    </w:p>
    <w:p w:rsidR="008D286A" w:rsidRDefault="008D286A" w:rsidP="008D28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Ребенок более 8-10 часов проводит за компьютером.</w:t>
      </w:r>
    </w:p>
    <w:p w:rsidR="008D286A" w:rsidRDefault="008D286A" w:rsidP="008D28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Раздражается, реагирует агрессивно, если родители делают замечания, когда ребенок сидит за компьютером.</w:t>
      </w:r>
    </w:p>
    <w:p w:rsidR="008D286A" w:rsidRDefault="008D286A" w:rsidP="008D28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Не замечает времени, проводимое за компьютером (если его оторвать от любимого занятия, он может быть сильно удивлен: «Как, неужели уже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вечер?...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»).</w:t>
      </w:r>
    </w:p>
    <w:p w:rsidR="008D286A" w:rsidRDefault="008D286A" w:rsidP="008D28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Часто не может удержаться от покупки новой компьютерной игры.</w:t>
      </w:r>
    </w:p>
    <w:p w:rsidR="008D286A" w:rsidRDefault="008D286A" w:rsidP="008D28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Большую часть карманных денег тратит на Интернет ил поход в компьютерный зал.</w:t>
      </w:r>
    </w:p>
    <w:p w:rsidR="008D286A" w:rsidRDefault="008D286A" w:rsidP="008D28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Может все выходные провести за компьютером.</w:t>
      </w:r>
    </w:p>
    <w:p w:rsidR="008D286A" w:rsidRDefault="008D286A" w:rsidP="008D28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Ребенок способен часами просидеть за компьютером, забывая поесть, сходить в туалет, его перестает интересовать его внешний вид.</w:t>
      </w:r>
    </w:p>
    <w:p w:rsidR="008D286A" w:rsidRDefault="008D286A" w:rsidP="008D28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Появление бессонницы, нарушение сна.</w:t>
      </w:r>
    </w:p>
    <w:p w:rsidR="008D286A" w:rsidRDefault="008D286A" w:rsidP="008D28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Предпочитает общение в чате живому общению. Перестает общаться с друзьями, его перестают интересовать прежние увлечения.</w:t>
      </w:r>
    </w:p>
    <w:p w:rsidR="008D286A" w:rsidRDefault="008D286A" w:rsidP="008D28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Старается сесть за компьютер каждый раз, когда у него плохое настроение, его обидели.</w:t>
      </w:r>
    </w:p>
    <w:p w:rsidR="008D286A" w:rsidRDefault="008D286A" w:rsidP="008D28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D286A" w:rsidRDefault="008D286A" w:rsidP="008D28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Основные формы проявления компьютерной зависимости</w:t>
      </w:r>
    </w:p>
    <w:p w:rsidR="008D286A" w:rsidRDefault="008D286A" w:rsidP="008D286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Компьютерная зависимость возникает как форма подмены физической реальности – реальностью иллюзорной, искусственной. </w:t>
      </w:r>
      <w:r>
        <w:rPr>
          <w:rFonts w:ascii="Arial" w:hAnsi="Arial" w:cs="Arial"/>
          <w:color w:val="000000"/>
          <w:sz w:val="21"/>
          <w:szCs w:val="21"/>
        </w:rPr>
        <w:t>В этой виртуальной реальности большинство потребностей человека выполняются легче, требуют меньше усилий и связаны с меньшим риском. Зато достигнутые результаты также иллюзорны и «виртуальны»</w:t>
      </w:r>
    </w:p>
    <w:p w:rsidR="008D286A" w:rsidRDefault="008D286A" w:rsidP="008D286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Наиболее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подвержены</w:t>
      </w:r>
      <w:r>
        <w:rPr>
          <w:rFonts w:ascii="Arial" w:hAnsi="Arial" w:cs="Arial"/>
          <w:color w:val="000000"/>
          <w:sz w:val="21"/>
          <w:szCs w:val="21"/>
        </w:rPr>
        <w:t> компьютерной зависимости те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люди, которые</w:t>
      </w:r>
      <w:r>
        <w:rPr>
          <w:rFonts w:ascii="Arial" w:hAnsi="Arial" w:cs="Arial"/>
          <w:color w:val="000000"/>
          <w:sz w:val="21"/>
          <w:szCs w:val="21"/>
        </w:rPr>
        <w:t> по каким- то причинам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не умеют достигать удовлетворительных результатов в настоящем, физическом мире. </w:t>
      </w:r>
      <w:r>
        <w:rPr>
          <w:rFonts w:ascii="Arial" w:hAnsi="Arial" w:cs="Arial"/>
          <w:color w:val="000000"/>
          <w:sz w:val="21"/>
          <w:szCs w:val="21"/>
        </w:rPr>
        <w:t>Так же, как наркотики, алкоголь, виртуальная реальность дает человеку соблазн убежать от непреодолимых трудностей физического мира в мир вымышленный</w:t>
      </w:r>
    </w:p>
    <w:p w:rsidR="008D286A" w:rsidRDefault="008D286A" w:rsidP="008D286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Многие формы компьютерной зависимости выглядят таким образом, что не вызывают тревоги у окружающих.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Зачастую «компьютерный наркоман» даже поощряется,</w:t>
      </w:r>
      <w:r>
        <w:rPr>
          <w:rFonts w:ascii="Arial" w:hAnsi="Arial" w:cs="Arial"/>
          <w:color w:val="000000"/>
          <w:sz w:val="21"/>
          <w:szCs w:val="21"/>
        </w:rPr>
        <w:t xml:space="preserve"> его </w:t>
      </w:r>
      <w:r>
        <w:rPr>
          <w:rFonts w:ascii="Arial" w:hAnsi="Arial" w:cs="Arial"/>
          <w:color w:val="000000"/>
          <w:sz w:val="21"/>
          <w:szCs w:val="21"/>
        </w:rPr>
        <w:lastRenderedPageBreak/>
        <w:t>постоянная потребность общаться с компьютером расценивается как признак ума, таланта, трудолюбия</w:t>
      </w:r>
    </w:p>
    <w:p w:rsidR="008D286A" w:rsidRDefault="008D286A" w:rsidP="008D286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Первый признак </w:t>
      </w:r>
      <w:r>
        <w:rPr>
          <w:rFonts w:ascii="Arial" w:hAnsi="Arial" w:cs="Arial"/>
          <w:color w:val="000000"/>
          <w:sz w:val="21"/>
          <w:szCs w:val="21"/>
        </w:rPr>
        <w:t>начинающейся зависимости от компьютера-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агрессивная реакция</w:t>
      </w:r>
      <w:r>
        <w:rPr>
          <w:rFonts w:ascii="Arial" w:hAnsi="Arial" w:cs="Arial"/>
          <w:color w:val="000000"/>
          <w:sz w:val="21"/>
          <w:szCs w:val="21"/>
        </w:rPr>
        <w:t> на попытки оторвать человека от компьютера. Если Ваш ребенок злобно огрызается в ответ на предложение закончить играть, или писать письма по Интернету, или даже делать уроки на компьютере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 это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первый сигнал тревоги.</w:t>
      </w:r>
    </w:p>
    <w:p w:rsidR="008D286A" w:rsidRDefault="008D286A" w:rsidP="008D286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Дальнейшее развитие компьютерной зависимости выражается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в потере чувства времени. </w:t>
      </w:r>
      <w:r>
        <w:rPr>
          <w:rFonts w:ascii="Arial" w:hAnsi="Arial" w:cs="Arial"/>
          <w:color w:val="000000"/>
          <w:sz w:val="21"/>
          <w:szCs w:val="21"/>
        </w:rPr>
        <w:t xml:space="preserve">Присаживаясь за компьютер, ребенок забывает о часах. Если же его оторвать от любимого занятия. Он может быть сильно удивлен: «Как, неужели уже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вечер?...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». На данном этапе возможны следующие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телесные признаки:</w:t>
      </w:r>
      <w:r>
        <w:rPr>
          <w:rFonts w:ascii="Arial" w:hAnsi="Arial" w:cs="Arial"/>
          <w:color w:val="000000"/>
          <w:sz w:val="21"/>
          <w:szCs w:val="21"/>
        </w:rPr>
        <w:t xml:space="preserve"> сухость и жжение в глазах, онемение и боли в запястьях и в пальцах рук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 особенно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мизинцах), боли в спине, головные боли</w:t>
      </w:r>
    </w:p>
    <w:p w:rsidR="008D286A" w:rsidRDefault="008D286A" w:rsidP="008D286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«Компьютерные радости» вытесняют собой реальные физиологические потребности в сне, еде, движении. </w:t>
      </w:r>
      <w:r>
        <w:rPr>
          <w:rFonts w:ascii="Arial" w:hAnsi="Arial" w:cs="Arial"/>
          <w:color w:val="000000"/>
          <w:sz w:val="21"/>
          <w:szCs w:val="21"/>
        </w:rPr>
        <w:t>Если ребенок способен часами просидеть за компьютером, забывая поесть, сходить в туалет, его перестает интересовать его внешний вид, сон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 это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является сигналом опасности.</w:t>
      </w:r>
    </w:p>
    <w:p w:rsidR="008D286A" w:rsidRDefault="008D286A" w:rsidP="008D28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Чтобы защитить ребенка от игромании…</w:t>
      </w:r>
    </w:p>
    <w:p w:rsidR="008D286A" w:rsidRDefault="008D286A" w:rsidP="008D286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Уделяйте ребенку внимание, несмотря на свою занятость. Стройте свою жизнь так, чтобы у вас обязательно было время на ежедневное общение с ним. Если трудно наладить контакт – идите к специалистам за советом, почитайте умные книги.</w:t>
      </w:r>
    </w:p>
    <w:p w:rsidR="008D286A" w:rsidRDefault="008D286A" w:rsidP="008D286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окружайте его чрезмерной опекой. Одергивайте себя, если лишний раз хочется “подтянуть ему штанишки”.</w:t>
      </w:r>
    </w:p>
    <w:p w:rsidR="008D286A" w:rsidRDefault="008D286A" w:rsidP="008D286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Контролируйте его. Но не диктуйте условия. Вводите правила, обсудив их с ним, обосновав и лучше – вместе их приняв.</w:t>
      </w:r>
    </w:p>
    <w:p w:rsidR="008D286A" w:rsidRDefault="008D286A" w:rsidP="008D286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спешите усаживать маленького ребенка за компьютерную игру: чем позже – тем лучше. Пусть он сперва познакомиться с компьютером как с рабочим инструментом.</w:t>
      </w:r>
    </w:p>
    <w:p w:rsidR="008D286A" w:rsidRDefault="008D286A" w:rsidP="008D286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точки зрения медиков, за компьютером подросток должен проводить не больше 45 минут в день.</w:t>
      </w:r>
    </w:p>
    <w:p w:rsidR="008D286A" w:rsidRDefault="008D286A" w:rsidP="008D286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Вовлекайте ребенка в домашнюю жизнь. У него должны быть какие-то обязанности: сходить за хлебом, помыть посуду, выгулять собаку…</w:t>
      </w:r>
    </w:p>
    <w:p w:rsidR="008D286A" w:rsidRDefault="008D286A" w:rsidP="008D286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Помогите ему подобрать увлечение по вкусу (помимо компьютера): спортивную секцию, курсы английского, театральную студию, музыкальный клуб… Досуг подростка должен быть организован. Для компьютера физически должно не хватать времени.</w:t>
      </w:r>
    </w:p>
    <w:p w:rsidR="008D286A" w:rsidRDefault="008D286A" w:rsidP="008D286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12-13 лет подростку необходимо расписание: когда играет, когда идет в секцию, когда садится за уроки, когда смотрит телевизор. Его можно зафиксировать на бумаге, можно просто проговорить.</w:t>
      </w:r>
    </w:p>
    <w:p w:rsidR="008D286A" w:rsidRDefault="008D286A">
      <w:bookmarkStart w:id="0" w:name="_GoBack"/>
      <w:bookmarkEnd w:id="0"/>
    </w:p>
    <w:sectPr w:rsidR="008D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6010C"/>
    <w:multiLevelType w:val="multilevel"/>
    <w:tmpl w:val="8AEC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9D546F"/>
    <w:multiLevelType w:val="multilevel"/>
    <w:tmpl w:val="C312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C93498"/>
    <w:multiLevelType w:val="multilevel"/>
    <w:tmpl w:val="D986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6A"/>
    <w:rsid w:val="008D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DBA9E-2D3E-475D-A9E1-739AF2B8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</cp:revision>
  <dcterms:created xsi:type="dcterms:W3CDTF">2024-09-09T11:02:00Z</dcterms:created>
  <dcterms:modified xsi:type="dcterms:W3CDTF">2024-09-09T11:03:00Z</dcterms:modified>
</cp:coreProperties>
</file>