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1034" w14:textId="77777777" w:rsidR="00F24797" w:rsidRPr="00D87391" w:rsidRDefault="00F24797" w:rsidP="00D873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Учебный предмет «Музыка»</w:t>
      </w:r>
    </w:p>
    <w:p w14:paraId="4DB77A6C" w14:textId="77777777" w:rsidR="00F24797" w:rsidRPr="00D87391" w:rsidRDefault="00F24797" w:rsidP="00D873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427817"/>
      <w:r w:rsidRPr="00D87391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12E071C8" w14:textId="3DDB121D" w:rsidR="00F24797" w:rsidRPr="00D87391" w:rsidRDefault="00F24797" w:rsidP="00D8739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«Музыка» разработана с учетом особенностей психофизического развития индивидуальных возможностей обучающихся с ОВЗ на основ</w:t>
      </w:r>
      <w:r w:rsidR="00D87391">
        <w:rPr>
          <w:rFonts w:ascii="Times New Roman" w:hAnsi="Times New Roman" w:cs="Times New Roman"/>
          <w:sz w:val="24"/>
          <w:szCs w:val="24"/>
        </w:rPr>
        <w:t xml:space="preserve">е </w:t>
      </w:r>
      <w:r w:rsidRPr="00D87391">
        <w:rPr>
          <w:rFonts w:ascii="Times New Roman" w:hAnsi="Times New Roman" w:cs="Times New Roman"/>
          <w:sz w:val="24"/>
          <w:szCs w:val="24"/>
        </w:rPr>
        <w:t>следующих нормативно-правовых документов:</w:t>
      </w:r>
    </w:p>
    <w:p w14:paraId="4779B263" w14:textId="77777777" w:rsidR="007234C5" w:rsidRPr="00D87391" w:rsidRDefault="007234C5" w:rsidP="00D87391">
      <w:pPr>
        <w:pStyle w:val="a5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7391">
        <w:rPr>
          <w:rFonts w:ascii="Times New Roman" w:hAnsi="Times New Roman"/>
          <w:sz w:val="24"/>
          <w:szCs w:val="24"/>
        </w:rPr>
        <w:t xml:space="preserve">Приказа Министерства образования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D87391">
          <w:rPr>
            <w:rFonts w:ascii="Times New Roman" w:hAnsi="Times New Roman"/>
            <w:sz w:val="24"/>
            <w:szCs w:val="24"/>
          </w:rPr>
          <w:t>2014 г</w:t>
        </w:r>
      </w:smartTag>
      <w:r w:rsidRPr="00D87391">
        <w:rPr>
          <w:rFonts w:ascii="Times New Roman" w:hAnsi="Times New Roman"/>
          <w:sz w:val="24"/>
          <w:szCs w:val="24"/>
        </w:rPr>
        <w:t>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57B1C869" w14:textId="77777777" w:rsidR="007A3859" w:rsidRPr="00D87391" w:rsidRDefault="007234C5" w:rsidP="00D87391">
      <w:pPr>
        <w:pStyle w:val="a5"/>
        <w:numPr>
          <w:ilvl w:val="0"/>
          <w:numId w:val="8"/>
        </w:numPr>
        <w:spacing w:line="276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7391">
        <w:rPr>
          <w:rFonts w:ascii="Times New Roman" w:hAnsi="Times New Roman"/>
          <w:sz w:val="24"/>
          <w:szCs w:val="24"/>
        </w:rPr>
        <w:t xml:space="preserve">Федеральной рабочей программы по учебному предмету "Музыка" </w:t>
      </w:r>
      <w:r w:rsidR="00D33356" w:rsidRPr="00D87391">
        <w:rPr>
          <w:rFonts w:ascii="Times New Roman" w:hAnsi="Times New Roman"/>
          <w:sz w:val="24"/>
          <w:szCs w:val="24"/>
        </w:rPr>
        <w:t xml:space="preserve">(I - IV </w:t>
      </w:r>
      <w:proofErr w:type="gramStart"/>
      <w:r w:rsidR="00D33356" w:rsidRPr="00D87391">
        <w:rPr>
          <w:rFonts w:ascii="Times New Roman" w:hAnsi="Times New Roman"/>
          <w:sz w:val="24"/>
          <w:szCs w:val="24"/>
        </w:rPr>
        <w:t>классы)</w:t>
      </w:r>
      <w:r w:rsidRPr="00D87391">
        <w:rPr>
          <w:rFonts w:ascii="Times New Roman" w:hAnsi="Times New Roman"/>
          <w:sz w:val="24"/>
          <w:szCs w:val="24"/>
        </w:rPr>
        <w:t>предметной</w:t>
      </w:r>
      <w:proofErr w:type="gramEnd"/>
      <w:r w:rsidRPr="00D87391">
        <w:rPr>
          <w:rFonts w:ascii="Times New Roman" w:hAnsi="Times New Roman"/>
          <w:sz w:val="24"/>
          <w:szCs w:val="24"/>
        </w:rPr>
        <w:t xml:space="preserve"> области "Искусство".</w:t>
      </w:r>
    </w:p>
    <w:p w14:paraId="5A623704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Обучение музыки предназначено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14:paraId="04E56A40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Цель: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14:paraId="7029CBE6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Задачи учебного предмета "Музыка":</w:t>
      </w:r>
    </w:p>
    <w:p w14:paraId="0E802EAB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D87391">
        <w:rPr>
          <w:rFonts w:ascii="Times New Roman" w:hAnsi="Times New Roman" w:cs="Times New Roman"/>
          <w:sz w:val="24"/>
          <w:szCs w:val="24"/>
        </w:rPr>
        <w:t>слушательскими</w:t>
      </w:r>
      <w:proofErr w:type="spellEnd"/>
      <w:r w:rsidRPr="00D87391">
        <w:rPr>
          <w:rFonts w:ascii="Times New Roman" w:hAnsi="Times New Roman" w:cs="Times New Roman"/>
          <w:sz w:val="24"/>
          <w:szCs w:val="24"/>
        </w:rPr>
        <w:t xml:space="preserve"> и доступными исполнительскими умениями);</w:t>
      </w:r>
    </w:p>
    <w:p w14:paraId="668B1030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14:paraId="7FF8F8DF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14:paraId="0D707162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14:paraId="2DBA8582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14:paraId="67A09BF3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14:paraId="178B9D4F" w14:textId="77777777" w:rsidR="00D33356" w:rsidRPr="00D87391" w:rsidRDefault="00D33356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EA5FB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14:paraId="4CD2768F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 xml:space="preserve"> Учебный предмет «Музыка» изучается обучающимися с умственной отсталостью (интеллектуальными нарушениями) с первого по четвертый класс. </w:t>
      </w:r>
      <w:r w:rsidRPr="00D87391">
        <w:rPr>
          <w:rFonts w:ascii="Times New Roman" w:hAnsi="Times New Roman" w:cs="Times New Roman"/>
          <w:color w:val="000000"/>
          <w:sz w:val="24"/>
          <w:szCs w:val="24"/>
        </w:rPr>
        <w:t>В процессе обучения музыке осуществляется коррекция познавательной деятельности: наблюдательности, воображения, речи, мышления, музыкальной памяти и слухового внимания. Вся работа на уроках носит целенаправленный характер, способствует развитию музыкальности и самостоятельности при выполнении творческих заданий.</w:t>
      </w:r>
    </w:p>
    <w:p w14:paraId="411B26C3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Распределение изучаемого материала по классам представлено концентрически, с учетом познавательных и возрастных возможностей обучающихся. Наряду с формированием певческих навыков программа предусматривает знакомство с некоторыми теоретическими знаниями, которые они приобретают путем практических операций с наглядностью и работой на доске.</w:t>
      </w:r>
    </w:p>
    <w:p w14:paraId="49AAE660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 xml:space="preserve"> Музыка связана с уроками чтения, русского языка и речевой практики, изобразительного искусства, ритмики, физической культуры, этики. Обучение музыке невозможно без пристального, внимательного отношения к формированию речи учащихся и их музыкальности, поэтому на уроках учитель учит детей повторять собственную речь и пение, которые являются образцом для учащихся.     </w:t>
      </w:r>
    </w:p>
    <w:p w14:paraId="3C54BB0E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Программа определяет оптимальный объем знаний и умений, который доступен большинству учащихся, обучающихся с умственной отсталостью (интеллектуальными нарушениями). Для отстающих учащихся, нуждающихся в дифференцированной помощи со стороны учителя, программа определяет упрощения, которые могут быть сделаны в пределах программных тем.</w:t>
      </w:r>
    </w:p>
    <w:p w14:paraId="1998DB2F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8739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Место учебного предмета в учебном плане</w:t>
      </w:r>
    </w:p>
    <w:p w14:paraId="181D5E69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В учебном плане предмет представлен в обязательной части, предметная область «Искусство».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1467"/>
        <w:gridCol w:w="1467"/>
        <w:gridCol w:w="1468"/>
        <w:gridCol w:w="1467"/>
        <w:gridCol w:w="1468"/>
      </w:tblGrid>
      <w:tr w:rsidR="00F24797" w:rsidRPr="00D87391" w14:paraId="36D958E0" w14:textId="77777777">
        <w:trPr>
          <w:trHeight w:val="450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39BBAECC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02D9AFA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209F64FB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F1A3EA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A29FA5C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77677A9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F24797" w:rsidRPr="00D87391" w14:paraId="0F62C518" w14:textId="77777777">
        <w:trPr>
          <w:trHeight w:val="543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4B3351FB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0ADCE467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32EB34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7761509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11F0BB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34D1672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F24797" w:rsidRPr="00D87391" w14:paraId="04F863C6" w14:textId="77777777">
        <w:trPr>
          <w:trHeight w:val="494"/>
        </w:trPr>
        <w:tc>
          <w:tcPr>
            <w:tcW w:w="2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B2FED9A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58BB1C83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1D41B930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7D6A39FB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F3F4053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1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14:paraId="6893B0F4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168</w:t>
            </w:r>
          </w:p>
        </w:tc>
      </w:tr>
    </w:tbl>
    <w:p w14:paraId="6A80B0E3" w14:textId="1852A958" w:rsidR="00F24797" w:rsidRPr="00D87391" w:rsidRDefault="00F24797" w:rsidP="00D873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и предметные результаты </w:t>
      </w:r>
      <w:proofErr w:type="spellStart"/>
      <w:r w:rsidRPr="00D87391">
        <w:rPr>
          <w:rFonts w:ascii="Times New Roman" w:hAnsi="Times New Roman" w:cs="Times New Roman"/>
          <w:b/>
          <w:bCs/>
          <w:sz w:val="24"/>
          <w:szCs w:val="24"/>
        </w:rPr>
        <w:t>освоенияучебного</w:t>
      </w:r>
      <w:proofErr w:type="spellEnd"/>
      <w:r w:rsidRPr="00D87391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14:paraId="660EF125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14:paraId="6645FBDF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 Л1</w:t>
      </w:r>
    </w:p>
    <w:p w14:paraId="25DC7547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Л2</w:t>
      </w:r>
    </w:p>
    <w:p w14:paraId="158BE16A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 Л3</w:t>
      </w:r>
    </w:p>
    <w:p w14:paraId="325350F6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 в единстве его природной и социальной частей; Л4</w:t>
      </w:r>
    </w:p>
    <w:p w14:paraId="4155C2B6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самостоятельность в выполнении учебных заданий, поручений, </w:t>
      </w:r>
      <w:proofErr w:type="gramStart"/>
      <w:r w:rsidRPr="00D87391">
        <w:rPr>
          <w:rFonts w:ascii="Times New Roman" w:hAnsi="Times New Roman" w:cs="Times New Roman"/>
          <w:color w:val="000000"/>
          <w:sz w:val="24"/>
          <w:szCs w:val="24"/>
        </w:rPr>
        <w:t>договоренностей;  Л</w:t>
      </w:r>
      <w:proofErr w:type="gramEnd"/>
      <w:r w:rsidRPr="00D87391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121B95B0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понимание личной ответственности за свои поступки на основе представлений о этических нормах и правилах поведения в обществе.  Л6</w:t>
      </w:r>
    </w:p>
    <w:p w14:paraId="474A450C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готовность к безопасному и бережному поведению в природе и обществе. Л7</w:t>
      </w:r>
    </w:p>
    <w:p w14:paraId="0747BB79" w14:textId="77777777" w:rsidR="00F24797" w:rsidRPr="00D87391" w:rsidRDefault="00F24797" w:rsidP="00D873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Базовые учебные действия</w:t>
      </w:r>
    </w:p>
    <w:p w14:paraId="65EFC9D3" w14:textId="77777777" w:rsidR="00F24797" w:rsidRPr="00D87391" w:rsidRDefault="00F24797" w:rsidP="00D873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Регулятивные УД:</w:t>
      </w:r>
    </w:p>
    <w:p w14:paraId="3B1E9EAF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входить и выходить из учебного помещения со звонком; Р1</w:t>
      </w:r>
    </w:p>
    <w:p w14:paraId="20BA8328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ориентироваться в пространстве класса (зала, учебного помещения); Р2</w:t>
      </w:r>
    </w:p>
    <w:p w14:paraId="2E46585E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пользоваться учебной мебелью; Р3</w:t>
      </w:r>
    </w:p>
    <w:p w14:paraId="5BB8E8E3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д.); Р4</w:t>
      </w:r>
    </w:p>
    <w:p w14:paraId="5FCB2507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место; Р5</w:t>
      </w:r>
    </w:p>
    <w:p w14:paraId="0F587236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 Р6</w:t>
      </w:r>
    </w:p>
    <w:p w14:paraId="4F222DF9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одноклассников; Р7</w:t>
      </w:r>
    </w:p>
    <w:p w14:paraId="6D4A97AD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недочетов; Р8</w:t>
      </w:r>
    </w:p>
    <w:p w14:paraId="61A9A91A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передвигаться по школе, находить свой класс, другие необходимые помещения. Р9</w:t>
      </w:r>
    </w:p>
    <w:p w14:paraId="44C941F5" w14:textId="77777777" w:rsidR="00F24797" w:rsidRPr="00D87391" w:rsidRDefault="00F24797" w:rsidP="00D87391">
      <w:pPr>
        <w:tabs>
          <w:tab w:val="left" w:pos="131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Познавательные УД:</w:t>
      </w:r>
    </w:p>
    <w:p w14:paraId="77F422FA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выделять существенные, общие и отличительные свойства предметов; П1</w:t>
      </w:r>
    </w:p>
    <w:p w14:paraId="6BEEBBE4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D87391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D87391">
        <w:rPr>
          <w:rFonts w:ascii="Times New Roman" w:hAnsi="Times New Roman" w:cs="Times New Roman"/>
          <w:color w:val="000000"/>
          <w:sz w:val="24"/>
          <w:szCs w:val="24"/>
        </w:rPr>
        <w:t>-родовые отношения предметов; П2</w:t>
      </w:r>
    </w:p>
    <w:p w14:paraId="40AB0966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 П3</w:t>
      </w:r>
    </w:p>
    <w:p w14:paraId="7C94535C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пользоваться знаками, символами, предметами- заместителями; П4</w:t>
      </w:r>
    </w:p>
    <w:p w14:paraId="614EF14C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умение читать; П5</w:t>
      </w:r>
    </w:p>
    <w:p w14:paraId="2C8BDAA2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умение наблюдать; П6</w:t>
      </w:r>
    </w:p>
    <w:p w14:paraId="0C4F5385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 П7</w:t>
      </w:r>
    </w:p>
    <w:p w14:paraId="5A43C08C" w14:textId="77777777" w:rsidR="00F24797" w:rsidRPr="00D87391" w:rsidRDefault="00F24797" w:rsidP="00D87391">
      <w:pPr>
        <w:tabs>
          <w:tab w:val="left" w:pos="16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Коммуникативные УД:</w:t>
      </w:r>
    </w:p>
    <w:p w14:paraId="743EB3A4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вступать в контакт и работать в коллективе (учитель - ученик, ученик - ученик, ученик - класс, учитель-класс); К1</w:t>
      </w:r>
    </w:p>
    <w:p w14:paraId="247E934A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использовать принятые ритуалы социального взаимодействия с одноклассниками и учителем; К2</w:t>
      </w:r>
    </w:p>
    <w:p w14:paraId="26E54956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обращаться за помощью и принимать помощь; К3</w:t>
      </w:r>
    </w:p>
    <w:p w14:paraId="453B3EB6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слушать и понимать инструкцию к учебному заданию в разных видах деятельности и быту; К4</w:t>
      </w:r>
    </w:p>
    <w:p w14:paraId="0CE19720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сотрудничать со взрослыми и сверстниками в разных социальных ситуациях; К5</w:t>
      </w:r>
    </w:p>
    <w:p w14:paraId="456F5348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color w:val="000000"/>
          <w:sz w:val="24"/>
          <w:szCs w:val="24"/>
        </w:rPr>
        <w:t>доброжелательно относиться, сопереживать, конструктивно взаимодействовать с людьми. К6</w:t>
      </w:r>
    </w:p>
    <w:p w14:paraId="5ADAD4E2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D87391">
        <w:rPr>
          <w:rFonts w:ascii="Times New Roman" w:hAnsi="Times New Roman" w:cs="Times New Roman"/>
          <w:sz w:val="24"/>
          <w:szCs w:val="24"/>
        </w:rPr>
        <w:t>:</w:t>
      </w:r>
    </w:p>
    <w:p w14:paraId="1825D93E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Минимальный уровень:</w:t>
      </w:r>
    </w:p>
    <w:p w14:paraId="7F0BCBA7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определение характера и содержания знакомых музыкальных произведении, предусмотренных программой; П1</w:t>
      </w:r>
    </w:p>
    <w:p w14:paraId="0290C55A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lastRenderedPageBreak/>
        <w:t>представления о некоторых музыкальных инструментах и их звучания (труба, баян, гитара); П2</w:t>
      </w:r>
    </w:p>
    <w:p w14:paraId="06EFAE98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пение с инструментальным сопровождением и без него (с помощью педагога); П3</w:t>
      </w:r>
    </w:p>
    <w:p w14:paraId="3409A6BC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выразительное, слаженное и достаточно эмоциональное исполнение выученных песен с простейшими элементами динамических оттенков; П4</w:t>
      </w:r>
    </w:p>
    <w:p w14:paraId="714E3687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правильное формирование при пении гласных звуков и отчетливое произнесение согласных звуков в конце и в середине слова; П5</w:t>
      </w:r>
    </w:p>
    <w:p w14:paraId="608ECB7F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правильная передача мелодии в диапазоне ре1-си1; П6</w:t>
      </w:r>
    </w:p>
    <w:p w14:paraId="61219F53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различение вступления, запева, припева, проигрыша, окончания песни; П7</w:t>
      </w:r>
    </w:p>
    <w:p w14:paraId="61EA2B56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различение песни, танца, марша; П8</w:t>
      </w:r>
    </w:p>
    <w:p w14:paraId="6F8D6991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передача ритмического рисунка попевок (хлопками, на металлофоне, голосом); П9</w:t>
      </w:r>
    </w:p>
    <w:p w14:paraId="1F17CC06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определение разнообразных по содержанию и характеру музыкальных произведений (веселые, грустные и спокойные); П10</w:t>
      </w:r>
    </w:p>
    <w:p w14:paraId="6EFACED4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владение элементарными представлениями о нотной грамоте. П11</w:t>
      </w:r>
    </w:p>
    <w:p w14:paraId="26DD9440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Достаточный уровень:</w:t>
      </w:r>
    </w:p>
    <w:p w14:paraId="1D8D3132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самостоятельное исполнение разученных детских песен, знание динамических оттенков (форте - громко, пиано - тихо);</w:t>
      </w:r>
    </w:p>
    <w:p w14:paraId="4CA50BC0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представления о народных музыкальных инструментах и их звучании (домра, мандолина, баян, свирель, гармонь, трещотка и др.);</w:t>
      </w:r>
    </w:p>
    <w:p w14:paraId="72C0B49D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представления об особенностях мелодического голосоведения (плавно, отрывисто, скачкообразно);</w:t>
      </w:r>
    </w:p>
    <w:p w14:paraId="65DDF281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пение хором с выполнением требований художественного исполнения;</w:t>
      </w:r>
    </w:p>
    <w:p w14:paraId="0EAD284A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ясное и четкое произнесение слов в песнях подвижного характера;</w:t>
      </w:r>
    </w:p>
    <w:p w14:paraId="23EF682A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исполнение выученных песен без музыкального сопровождения, самостоятельно;</w:t>
      </w:r>
    </w:p>
    <w:p w14:paraId="327BDF76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различение разнообразных по характеру и звучанию песен, маршей, танцев;</w:t>
      </w:r>
    </w:p>
    <w:p w14:paraId="5538814A" w14:textId="77777777" w:rsidR="00F24797" w:rsidRPr="00D87391" w:rsidRDefault="00F24797" w:rsidP="00D87391">
      <w:pPr>
        <w:numPr>
          <w:ilvl w:val="0"/>
          <w:numId w:val="1"/>
        </w:numPr>
        <w:autoSpaceDE w:val="0"/>
        <w:autoSpaceDN w:val="0"/>
        <w:adjustRightInd w:val="0"/>
        <w:spacing w:after="0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владение элементами музыкальной грамоты, как средства осознания музыкальной речи.</w:t>
      </w:r>
    </w:p>
    <w:p w14:paraId="73C4E266" w14:textId="77777777" w:rsidR="00F24797" w:rsidRPr="00D87391" w:rsidRDefault="00F24797" w:rsidP="00D873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D8739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Содержание учебного предмета</w:t>
      </w:r>
      <w:r w:rsidR="00711D60" w:rsidRPr="00D87391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«Музыка»</w:t>
      </w:r>
    </w:p>
    <w:p w14:paraId="632E602F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упражнений:</w:t>
      </w:r>
    </w:p>
    <w:p w14:paraId="052CD21B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391">
        <w:rPr>
          <w:rFonts w:ascii="Times New Roman" w:hAnsi="Times New Roman" w:cs="Times New Roman"/>
          <w:i/>
          <w:sz w:val="24"/>
          <w:szCs w:val="24"/>
        </w:rPr>
        <w:t>Восприятие музыки:</w:t>
      </w:r>
    </w:p>
    <w:p w14:paraId="2384FFEC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Репертуар для слушания: произведения отечественной музыкальной культуры; музыка народная и композиторская; детская, классическая, современная.</w:t>
      </w:r>
    </w:p>
    <w:p w14:paraId="405AB75B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Примерная тематика произведений: о природе, труде, профессиях, общественных явлениях, детстве, школьной жизни.</w:t>
      </w:r>
    </w:p>
    <w:p w14:paraId="733907DB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Жанровое разнообразие: праздничная, маршевая, колыбельная песни.</w:t>
      </w:r>
    </w:p>
    <w:p w14:paraId="6DEF48AD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Слушание музыки:</w:t>
      </w:r>
    </w:p>
    <w:p w14:paraId="0FC41940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lastRenderedPageBreak/>
        <w:t>а) 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14:paraId="71095E39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б) развитие эмоциональной отзывчивости и эмоционального реагирования на произведения различных музыкальных жанров и разных по своему характеру;</w:t>
      </w:r>
    </w:p>
    <w:p w14:paraId="0F70B6D5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в) развитие умения передавать словами внутреннее содержание музыкального произведения;</w:t>
      </w:r>
    </w:p>
    <w:p w14:paraId="7222C23F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г) развитие умения определять разнообразные по форме и характеру музыкальные произведения (марш, танец, песня, весела, грустная, спокойная мелодия);</w:t>
      </w:r>
    </w:p>
    <w:p w14:paraId="3A82E5EB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д) 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14:paraId="4ABB4C1A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е) развитие умения различать части песни (запев, припев, проигрыш, окончание);</w:t>
      </w:r>
    </w:p>
    <w:p w14:paraId="0E635239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ж) ознакомление с пением соло и хором; формирование представлений о различных музыкальных коллективах (ансамбль, оркестр);</w:t>
      </w:r>
    </w:p>
    <w:p w14:paraId="135600D8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з) знакомство с музыкальными инструментами и их звучанием (фортепиано, барабан, скрипка).</w:t>
      </w:r>
    </w:p>
    <w:p w14:paraId="656B116B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391">
        <w:rPr>
          <w:rFonts w:ascii="Times New Roman" w:hAnsi="Times New Roman" w:cs="Times New Roman"/>
          <w:i/>
          <w:sz w:val="24"/>
          <w:szCs w:val="24"/>
        </w:rPr>
        <w:t>Хоровое пение:</w:t>
      </w:r>
    </w:p>
    <w:p w14:paraId="5788237D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</w:t>
      </w:r>
    </w:p>
    <w:p w14:paraId="1CC668A6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Примерная тематика произведений: о природе, труде, профессиях, общественных явлениях, детстве, школьной жизни.</w:t>
      </w:r>
    </w:p>
    <w:p w14:paraId="02A973E9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Жанровое разнообразие: игровые песни, песни-прибаутки, трудовые песни, колыбельные песни.</w:t>
      </w:r>
    </w:p>
    <w:p w14:paraId="39D06FB0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Навык пения:</w:t>
      </w:r>
    </w:p>
    <w:p w14:paraId="0C5975B4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14:paraId="5F053ECC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14:paraId="67471217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пение коротких попевок на одном дыхании;</w:t>
      </w:r>
    </w:p>
    <w:p w14:paraId="2C8DF178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 xml:space="preserve"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</w:t>
      </w:r>
      <w:r w:rsidRPr="00D87391">
        <w:rPr>
          <w:rFonts w:ascii="Times New Roman" w:hAnsi="Times New Roman" w:cs="Times New Roman"/>
          <w:sz w:val="24"/>
          <w:szCs w:val="24"/>
        </w:rPr>
        <w:lastRenderedPageBreak/>
        <w:t>отчетливого произнесения текста в темпе исполняемого произведения;</w:t>
      </w:r>
    </w:p>
    <w:p w14:paraId="5C755EC3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развитие умения мягкого, напевного, легкого пения (работа над кантиленой - способностью певческого голоса к напевному исполнению мелодии);</w:t>
      </w:r>
    </w:p>
    <w:p w14:paraId="1DC13456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активизация внимания к единой правильной интонации; развитие точного интонирования мотива выученных песен в составе группы и индивидуально;</w:t>
      </w:r>
    </w:p>
    <w:p w14:paraId="18018463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развитие умения четко выдерживать ритмический рисунок произведения без сопровождения педагогического работника и инструмента ("а капелла"); работа над чистотой интонирования и выравнивание звучания на всем диапазоне;</w:t>
      </w:r>
    </w:p>
    <w:p w14:paraId="0D4085D6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14:paraId="7F5B1B3C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снизу вверх); развитие умения определять сильную долю на слух;</w:t>
      </w:r>
    </w:p>
    <w:p w14:paraId="6530CB59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14:paraId="1BF60D98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формирование понимания дирижерских жестов (внимание, вдох, начало и окончание пения);</w:t>
      </w:r>
    </w:p>
    <w:p w14:paraId="49744826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развитие умения слышать вступление и правильно начинать пение вместе с педагогическим работником и без него, прислушиваться к пению других обучающихся;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14:paraId="0D00C209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14:paraId="712079C8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 xml:space="preserve">пение спокойное, умеренное по темпу, ненапряженное и плавное в пределах </w:t>
      </w:r>
      <w:proofErr w:type="spellStart"/>
      <w:r w:rsidRPr="00D87391">
        <w:rPr>
          <w:rFonts w:ascii="Times New Roman" w:hAnsi="Times New Roman" w:cs="Times New Roman"/>
          <w:sz w:val="24"/>
          <w:szCs w:val="24"/>
        </w:rPr>
        <w:t>mezzopiano</w:t>
      </w:r>
      <w:proofErr w:type="spellEnd"/>
      <w:r w:rsidRPr="00D87391">
        <w:rPr>
          <w:rFonts w:ascii="Times New Roman" w:hAnsi="Times New Roman" w:cs="Times New Roman"/>
          <w:sz w:val="24"/>
          <w:szCs w:val="24"/>
        </w:rPr>
        <w:t xml:space="preserve"> (умеренно тихо) и </w:t>
      </w:r>
      <w:proofErr w:type="spellStart"/>
      <w:r w:rsidRPr="00D87391">
        <w:rPr>
          <w:rFonts w:ascii="Times New Roman" w:hAnsi="Times New Roman" w:cs="Times New Roman"/>
          <w:sz w:val="24"/>
          <w:szCs w:val="24"/>
        </w:rPr>
        <w:t>mezzoforte</w:t>
      </w:r>
      <w:proofErr w:type="spellEnd"/>
      <w:r w:rsidRPr="00D87391">
        <w:rPr>
          <w:rFonts w:ascii="Times New Roman" w:hAnsi="Times New Roman" w:cs="Times New Roman"/>
          <w:sz w:val="24"/>
          <w:szCs w:val="24"/>
        </w:rPr>
        <w:t xml:space="preserve"> (умеренно громко);</w:t>
      </w:r>
    </w:p>
    <w:p w14:paraId="05ECD570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укрепление и постепенное расширение певческого диапазона ми1 - ля1, ре1 - си1, до1 - до2.</w:t>
      </w:r>
    </w:p>
    <w:p w14:paraId="69C4CCD4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получение эстетического наслаждения от собственного пения.</w:t>
      </w:r>
    </w:p>
    <w:p w14:paraId="3DF2C220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391">
        <w:rPr>
          <w:rFonts w:ascii="Times New Roman" w:hAnsi="Times New Roman" w:cs="Times New Roman"/>
          <w:i/>
          <w:sz w:val="24"/>
          <w:szCs w:val="24"/>
        </w:rPr>
        <w:t>В содержание программного материала уроков по изучению элементов музыкальной грамоты входит:</w:t>
      </w:r>
    </w:p>
    <w:p w14:paraId="250E08B0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ознакомление с высотой звука (высокие, средние, низкие);</w:t>
      </w:r>
    </w:p>
    <w:p w14:paraId="26701138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 xml:space="preserve">ознакомление с динамическими особенностями музыки (громкая - </w:t>
      </w:r>
      <w:proofErr w:type="spellStart"/>
      <w:r w:rsidRPr="00D87391">
        <w:rPr>
          <w:rFonts w:ascii="Times New Roman" w:hAnsi="Times New Roman" w:cs="Times New Roman"/>
          <w:sz w:val="24"/>
          <w:szCs w:val="24"/>
        </w:rPr>
        <w:t>forte</w:t>
      </w:r>
      <w:proofErr w:type="spellEnd"/>
      <w:r w:rsidRPr="00D87391">
        <w:rPr>
          <w:rFonts w:ascii="Times New Roman" w:hAnsi="Times New Roman" w:cs="Times New Roman"/>
          <w:sz w:val="24"/>
          <w:szCs w:val="24"/>
        </w:rPr>
        <w:t xml:space="preserve">, тихая - </w:t>
      </w:r>
      <w:proofErr w:type="spellStart"/>
      <w:r w:rsidRPr="00D87391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Pr="00D87391">
        <w:rPr>
          <w:rFonts w:ascii="Times New Roman" w:hAnsi="Times New Roman" w:cs="Times New Roman"/>
          <w:sz w:val="24"/>
          <w:szCs w:val="24"/>
        </w:rPr>
        <w:t>);</w:t>
      </w:r>
    </w:p>
    <w:p w14:paraId="34515D8C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развитие умения различать звук по длительности (долгие, короткие):</w:t>
      </w:r>
    </w:p>
    <w:p w14:paraId="307E9349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элементарные сведения о нотной записи (нотный стан, скрипичный ключ, добавочная линейка, графическое изображение нот, порядок нот в гамме до мажор).</w:t>
      </w:r>
    </w:p>
    <w:p w14:paraId="02E51FAE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7391">
        <w:rPr>
          <w:rFonts w:ascii="Times New Roman" w:hAnsi="Times New Roman" w:cs="Times New Roman"/>
          <w:i/>
          <w:sz w:val="24"/>
          <w:szCs w:val="24"/>
        </w:rPr>
        <w:t>Игра на музыкальных инструментах детского оркестра:</w:t>
      </w:r>
    </w:p>
    <w:p w14:paraId="2AFD069E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Репертуар для исполнения: фольклорные произведения, произведения композиторов-классиков и современных авторов.</w:t>
      </w:r>
    </w:p>
    <w:p w14:paraId="47F39BEA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Жанровое разнообразие: марш, полька, вальс</w:t>
      </w:r>
    </w:p>
    <w:p w14:paraId="67B1398C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lastRenderedPageBreak/>
        <w:t>Содержание:</w:t>
      </w:r>
    </w:p>
    <w:p w14:paraId="14F98C06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обучение игре на ударно-шумовых инструментах (маракасы, бубен, треугольник; металлофон; ложки);</w:t>
      </w:r>
    </w:p>
    <w:p w14:paraId="447D85B1" w14:textId="77777777" w:rsidR="00D33356" w:rsidRPr="00D87391" w:rsidRDefault="00D33356" w:rsidP="00D8739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обучение игре на балалайке или других доступных народных инструментах;</w:t>
      </w:r>
    </w:p>
    <w:p w14:paraId="1E7EA408" w14:textId="77777777" w:rsidR="00F24797" w:rsidRPr="00D87391" w:rsidRDefault="00D33356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391">
        <w:rPr>
          <w:rFonts w:ascii="Times New Roman" w:hAnsi="Times New Roman" w:cs="Times New Roman"/>
          <w:sz w:val="24"/>
          <w:szCs w:val="24"/>
        </w:rPr>
        <w:t>обучение игре на фортепиано.</w:t>
      </w:r>
    </w:p>
    <w:p w14:paraId="7B677A61" w14:textId="77777777" w:rsidR="007E4288" w:rsidRPr="00D87391" w:rsidRDefault="007E4288" w:rsidP="00D8739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BCED346" w14:textId="77777777" w:rsidR="007E4288" w:rsidRPr="00D87391" w:rsidRDefault="00F24797" w:rsidP="00D873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Таблица тематического распределения количества часов</w:t>
      </w:r>
    </w:p>
    <w:p w14:paraId="588BFDF8" w14:textId="77777777" w:rsidR="00F24797" w:rsidRPr="00D87391" w:rsidRDefault="00F24797" w:rsidP="00D8739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5387"/>
        <w:gridCol w:w="3402"/>
      </w:tblGrid>
      <w:tr w:rsidR="00F24797" w:rsidRPr="00D87391" w14:paraId="06894A8F" w14:textId="77777777">
        <w:trPr>
          <w:trHeight w:val="409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D9AEF42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0BD97A7E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13CDA23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часов</w:t>
            </w:r>
            <w:proofErr w:type="gramEnd"/>
          </w:p>
        </w:tc>
      </w:tr>
      <w:tr w:rsidR="00F24797" w:rsidRPr="00D87391" w14:paraId="1C294EA1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5BFDFB42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99CEC5E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424A05F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F24797" w:rsidRPr="00D87391" w14:paraId="7EAB5799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77BA4276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F94B01D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6351D21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F24797" w:rsidRPr="00D87391" w14:paraId="415B6652" w14:textId="77777777">
        <w:trPr>
          <w:trHeight w:val="28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0E4C75E8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653F95C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E91FB1C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F24797" w:rsidRPr="00D87391" w14:paraId="3AB5B213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6A712916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2420DE8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  <w:p w14:paraId="0B1C39C0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детского оркестра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4E044A1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24797" w:rsidRPr="00D87391" w14:paraId="47B57DBA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677D57B8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E9B1F5C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00EED61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</w:tr>
    </w:tbl>
    <w:p w14:paraId="10E6D62D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5387"/>
        <w:gridCol w:w="3402"/>
      </w:tblGrid>
      <w:tr w:rsidR="00F24797" w:rsidRPr="00D87391" w14:paraId="1B89009A" w14:textId="77777777">
        <w:trPr>
          <w:trHeight w:val="409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02B32C75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2EBD2925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9E04377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часов</w:t>
            </w:r>
            <w:proofErr w:type="gramEnd"/>
          </w:p>
        </w:tc>
      </w:tr>
      <w:tr w:rsidR="00F24797" w:rsidRPr="00D87391" w14:paraId="54061775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71E8DBA6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D3F68FE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4AB8B26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24797" w:rsidRPr="00D87391" w14:paraId="341B3E81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08BEB781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79274BB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894EB7E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F24797" w:rsidRPr="00D87391" w14:paraId="533D2D9F" w14:textId="77777777">
        <w:trPr>
          <w:trHeight w:val="28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1439ACC3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3A57CC6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EB079CA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24797" w:rsidRPr="00D87391" w14:paraId="48B8A594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6D0C14AF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3827B4F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  <w:p w14:paraId="3FC13162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детского оркестра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1905277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24797" w:rsidRPr="00D87391" w14:paraId="77656DC7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6EB4EC77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DE078EF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78C2B4A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</w:tbl>
    <w:p w14:paraId="4EE5863B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5387"/>
        <w:gridCol w:w="3402"/>
      </w:tblGrid>
      <w:tr w:rsidR="00F24797" w:rsidRPr="00D87391" w14:paraId="6FC85352" w14:textId="77777777">
        <w:trPr>
          <w:trHeight w:val="409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565B6378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0B03CADD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2B8A32B7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часов</w:t>
            </w:r>
            <w:proofErr w:type="gramEnd"/>
          </w:p>
        </w:tc>
      </w:tr>
      <w:tr w:rsidR="00F24797" w:rsidRPr="00D87391" w14:paraId="548CB59A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73315D82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7DD33A5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C131EAE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24797" w:rsidRPr="00D87391" w14:paraId="436C374C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351FBE38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DD14C0D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15F632C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F24797" w:rsidRPr="00D87391" w14:paraId="60ABFA53" w14:textId="77777777">
        <w:trPr>
          <w:trHeight w:val="28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29922DD0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7F44346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0C5D5E8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24797" w:rsidRPr="00D87391" w14:paraId="58732EB1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40AF2236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9C04637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  <w:p w14:paraId="0052623C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детского оркестра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38F3863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24797" w:rsidRPr="00D87391" w14:paraId="38725751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55D326C6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083580B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9D556DD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</w:tbl>
    <w:p w14:paraId="4F2FE990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7391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5387"/>
        <w:gridCol w:w="3402"/>
      </w:tblGrid>
      <w:tr w:rsidR="00F24797" w:rsidRPr="00D87391" w14:paraId="1682959D" w14:textId="77777777">
        <w:trPr>
          <w:trHeight w:val="409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C20140C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  <w:shd w:val="clear" w:color="000000" w:fill="FFFFFF"/>
          </w:tcPr>
          <w:p w14:paraId="75AE0F49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14:paraId="318D5855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 часов</w:t>
            </w:r>
            <w:proofErr w:type="gramEnd"/>
          </w:p>
        </w:tc>
      </w:tr>
      <w:tr w:rsidR="00F24797" w:rsidRPr="00D87391" w14:paraId="5D2440DD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2AB26E9F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A4A8149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Восприятие музыки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74E97D9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F24797" w:rsidRPr="00D87391" w14:paraId="65EC5B8B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52D940BD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395866C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A52CF6D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F24797" w:rsidRPr="00D87391" w14:paraId="161E5631" w14:textId="77777777">
        <w:trPr>
          <w:trHeight w:val="28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3780C042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15C78DE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Элементы музыкальной грамоты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395D522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F24797" w:rsidRPr="00D87391" w14:paraId="68CF69A0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24DD4B4D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89E96F9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 xml:space="preserve">Игра на музыкальных инструментах </w:t>
            </w:r>
          </w:p>
          <w:p w14:paraId="5712ABAB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</w:rPr>
              <w:t>детского оркестра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2509777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24797" w:rsidRPr="00D87391" w14:paraId="35F8DAEC" w14:textId="77777777">
        <w:trPr>
          <w:trHeight w:val="27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14:paraId="7813FE35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320C3B5B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A4DCE87" w14:textId="77777777" w:rsidR="00F24797" w:rsidRPr="00D87391" w:rsidRDefault="00F24797" w:rsidP="00D8739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73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</w:tr>
    </w:tbl>
    <w:p w14:paraId="26F36D52" w14:textId="77777777" w:rsidR="00F24797" w:rsidRPr="00D87391" w:rsidRDefault="00F24797" w:rsidP="00D873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79CD9C" w14:textId="77777777" w:rsidR="000B69FF" w:rsidRPr="00D87391" w:rsidRDefault="000B69FF" w:rsidP="00D87391">
      <w:pPr>
        <w:pStyle w:val="a5"/>
        <w:spacing w:line="276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87391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и учебно-методического образовательного процесса</w:t>
      </w:r>
    </w:p>
    <w:p w14:paraId="671FB76A" w14:textId="77777777" w:rsidR="00F24797" w:rsidRPr="00D87391" w:rsidRDefault="00F24797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Печатные пособия:</w:t>
      </w:r>
    </w:p>
    <w:p w14:paraId="46CC4F53" w14:textId="77777777" w:rsidR="005A394D" w:rsidRPr="00D87391" w:rsidRDefault="000B69FF" w:rsidP="00D87391">
      <w:pPr>
        <w:pStyle w:val="a5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391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D87391">
        <w:rPr>
          <w:rFonts w:ascii="Times New Roman" w:eastAsia="Times New Roman" w:hAnsi="Times New Roman"/>
          <w:sz w:val="24"/>
          <w:szCs w:val="24"/>
        </w:rPr>
        <w:t>Минпросвещения</w:t>
      </w:r>
      <w:proofErr w:type="spellEnd"/>
      <w:r w:rsidRPr="00D87391">
        <w:rPr>
          <w:rFonts w:ascii="Times New Roman" w:eastAsia="Times New Roman" w:hAnsi="Times New Roman"/>
          <w:sz w:val="24"/>
          <w:szCs w:val="24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14:paraId="270BF99F" w14:textId="77777777" w:rsidR="005A394D" w:rsidRPr="00D87391" w:rsidRDefault="00F24797" w:rsidP="00D87391">
      <w:pPr>
        <w:pStyle w:val="a5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391">
        <w:rPr>
          <w:rFonts w:ascii="Times New Roman" w:eastAsia="SimSun" w:hAnsi="Times New Roman"/>
          <w:sz w:val="24"/>
          <w:szCs w:val="24"/>
        </w:rPr>
        <w:t>П</w:t>
      </w:r>
      <w:r w:rsidRPr="00D87391">
        <w:rPr>
          <w:rFonts w:ascii="Times New Roman" w:eastAsia="SimSun" w:hAnsi="Times New Roman"/>
          <w:color w:val="000000"/>
          <w:sz w:val="24"/>
          <w:szCs w:val="24"/>
        </w:rPr>
        <w:t>ортреты композиторов.</w:t>
      </w:r>
    </w:p>
    <w:p w14:paraId="117413C5" w14:textId="77777777" w:rsidR="00F24797" w:rsidRPr="00D87391" w:rsidRDefault="00F24797" w:rsidP="00D87391">
      <w:pPr>
        <w:pStyle w:val="a5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87391">
        <w:rPr>
          <w:rFonts w:ascii="Times New Roman" w:eastAsia="SimSun" w:hAnsi="Times New Roman"/>
          <w:color w:val="000000"/>
          <w:sz w:val="24"/>
          <w:szCs w:val="24"/>
        </w:rPr>
        <w:t>Демонстрационный комплект: музыкальные инструменты.</w:t>
      </w:r>
    </w:p>
    <w:p w14:paraId="2D27193A" w14:textId="77777777" w:rsidR="00F24797" w:rsidRPr="00D87391" w:rsidRDefault="00F24797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Информационно-коммуникационные средства обучения:</w:t>
      </w:r>
    </w:p>
    <w:p w14:paraId="4FFF8370" w14:textId="77777777" w:rsidR="005A394D" w:rsidRPr="00D87391" w:rsidRDefault="00F24797" w:rsidP="00D8739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Информационные сайты, интернет-ресурсы, энциклопедии.</w:t>
      </w:r>
    </w:p>
    <w:p w14:paraId="18623077" w14:textId="77777777" w:rsidR="005A394D" w:rsidRPr="00D87391" w:rsidRDefault="00F24797" w:rsidP="00D8739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Аудиозаписи и фонохрестоматии по музыке (CD).</w:t>
      </w:r>
    </w:p>
    <w:p w14:paraId="09E9F15E" w14:textId="77777777" w:rsidR="005A394D" w:rsidRPr="00D87391" w:rsidRDefault="00F24797" w:rsidP="00D8739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Видеофильмы, посвященные творчеству выдающихся отечественных и зарубежных композиторов.</w:t>
      </w:r>
    </w:p>
    <w:p w14:paraId="6EDD5619" w14:textId="77777777" w:rsidR="005A394D" w:rsidRPr="00D87391" w:rsidRDefault="00F24797" w:rsidP="00D8739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Видеофильмы с записью фрагментов из балетных спектаклей.</w:t>
      </w:r>
    </w:p>
    <w:p w14:paraId="3C3CEAB4" w14:textId="77777777" w:rsidR="005A394D" w:rsidRPr="00D87391" w:rsidRDefault="00F24797" w:rsidP="00D8739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Видеофильмы с записью известных оркестровых коллективов.</w:t>
      </w:r>
    </w:p>
    <w:p w14:paraId="0804CB58" w14:textId="77777777" w:rsidR="00F24797" w:rsidRPr="00D87391" w:rsidRDefault="00F24797" w:rsidP="00D8739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Видеофильмы с записью известных хоровых коллективов.</w:t>
      </w:r>
    </w:p>
    <w:p w14:paraId="3AF99B2D" w14:textId="77777777" w:rsidR="00F24797" w:rsidRPr="00D87391" w:rsidRDefault="00F24797" w:rsidP="00D873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Технические средства обучения</w:t>
      </w:r>
      <w:r w:rsidRPr="00D87391"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 </w:t>
      </w:r>
    </w:p>
    <w:p w14:paraId="14C2EDA2" w14:textId="77777777" w:rsidR="005A394D" w:rsidRPr="00D87391" w:rsidRDefault="00F24797" w:rsidP="00D8739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Интерактивная доска.</w:t>
      </w:r>
    </w:p>
    <w:p w14:paraId="152322FE" w14:textId="77777777" w:rsidR="00F24797" w:rsidRPr="00D87391" w:rsidRDefault="00F24797" w:rsidP="00D87391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Музыкальный центр.</w:t>
      </w:r>
    </w:p>
    <w:p w14:paraId="0002142A" w14:textId="77777777" w:rsidR="00F24797" w:rsidRPr="00D87391" w:rsidRDefault="00F24797" w:rsidP="00D87391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</w:rPr>
        <w:t>Учебно-практическое оборудование:</w:t>
      </w:r>
    </w:p>
    <w:p w14:paraId="6ACC30F9" w14:textId="77777777" w:rsidR="005A394D" w:rsidRPr="00D87391" w:rsidRDefault="00F24797" w:rsidP="00D8739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Музыкальный инструмент: фортепиано (пианино/рояль);</w:t>
      </w:r>
    </w:p>
    <w:p w14:paraId="367FB69F" w14:textId="77777777" w:rsidR="00F24797" w:rsidRPr="00D87391" w:rsidRDefault="00F24797" w:rsidP="00D8739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D87391">
        <w:rPr>
          <w:rFonts w:ascii="Times New Roman" w:eastAsia="SimSun" w:hAnsi="Times New Roman" w:cs="Times New Roman"/>
          <w:color w:val="000000"/>
          <w:sz w:val="24"/>
          <w:szCs w:val="24"/>
        </w:rPr>
        <w:t>Комплект элементарных музыкальных инструментов: бубен; бубенцы, колокольчики, ритмические палочки, ручные барабаны, ксилофоны, деревянные ложки, маракасы, металлофоны, погремушки, треугольник.</w:t>
      </w:r>
    </w:p>
    <w:bookmarkEnd w:id="0"/>
    <w:p w14:paraId="0FAB40F5" w14:textId="46D82630" w:rsidR="00F24797" w:rsidRDefault="00F24797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6D3DDB5F" w14:textId="7915C6D7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537A25B5" w14:textId="1005777C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3CC584A6" w14:textId="007E9B6A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141CF373" w14:textId="35B43043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5CAC4322" w14:textId="579847C4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080610EF" w14:textId="6BC4556C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660DFDB4" w14:textId="41CACAC4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1BD19C05" w14:textId="535B24FC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6AA6C816" w14:textId="1B56ED74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70E03F79" w14:textId="65EFF7F8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4208DE67" w14:textId="6948F22D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2E7FA39B" w14:textId="71B4436D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2B8BAFCC" w14:textId="28E4010C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4E08FE54" w14:textId="4A11B59B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2470D407" w14:textId="1782C66B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0F02C15A" w14:textId="77C0624C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335"/>
        <w:tblW w:w="9531" w:type="dxa"/>
        <w:tblLook w:val="04A0" w:firstRow="1" w:lastRow="0" w:firstColumn="1" w:lastColumn="0" w:noHBand="0" w:noVBand="1"/>
      </w:tblPr>
      <w:tblGrid>
        <w:gridCol w:w="3717"/>
        <w:gridCol w:w="1244"/>
        <w:gridCol w:w="4570"/>
      </w:tblGrid>
      <w:tr w:rsidR="00BB61CE" w14:paraId="1ED00B97" w14:textId="77777777" w:rsidTr="005F58A9">
        <w:trPr>
          <w:trHeight w:val="80"/>
        </w:trPr>
        <w:tc>
          <w:tcPr>
            <w:tcW w:w="3717" w:type="dxa"/>
            <w:shd w:val="clear" w:color="auto" w:fill="auto"/>
          </w:tcPr>
          <w:p w14:paraId="7873C19D" w14:textId="77777777" w:rsidR="00BB61CE" w:rsidRDefault="00BB61CE" w:rsidP="005F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14:paraId="0BD7922F" w14:textId="77777777" w:rsidR="00BB61CE" w:rsidRDefault="00BB61CE" w:rsidP="005F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заседания МО</w:t>
            </w:r>
          </w:p>
          <w:p w14:paraId="680FC926" w14:textId="77777777" w:rsidR="00BB61CE" w:rsidRDefault="00BB61CE" w:rsidP="005F5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начальных классов,</w:t>
            </w:r>
          </w:p>
          <w:p w14:paraId="40A499DC" w14:textId="77777777" w:rsidR="00BB61CE" w:rsidRDefault="00BB61CE" w:rsidP="005F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надомного обучения и коррекционно-развивающего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  от</w:t>
            </w:r>
            <w:proofErr w:type="gramEnd"/>
          </w:p>
          <w:p w14:paraId="05AF6BB6" w14:textId="77777777" w:rsidR="00BB61CE" w:rsidRDefault="00BB61CE" w:rsidP="005F5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 2024 года</w:t>
            </w:r>
          </w:p>
          <w:p w14:paraId="35C3CFFA" w14:textId="77777777" w:rsidR="00BB61CE" w:rsidRDefault="00BB61CE" w:rsidP="005F5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 Капканова</w:t>
            </w:r>
          </w:p>
        </w:tc>
        <w:tc>
          <w:tcPr>
            <w:tcW w:w="1244" w:type="dxa"/>
            <w:shd w:val="clear" w:color="auto" w:fill="auto"/>
          </w:tcPr>
          <w:p w14:paraId="340E7FC4" w14:textId="77777777" w:rsidR="00BB61CE" w:rsidRDefault="00BB61CE" w:rsidP="005F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</w:tcPr>
          <w:p w14:paraId="2B4842CB" w14:textId="77777777" w:rsidR="00BB61CE" w:rsidRDefault="00BB61CE" w:rsidP="005F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0E372F41" w14:textId="77777777" w:rsidR="00BB61CE" w:rsidRDefault="00BB61CE" w:rsidP="005F5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761C8B5B" w14:textId="77777777" w:rsidR="00BB61CE" w:rsidRDefault="00BB61CE" w:rsidP="005F58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____________А. Б. Переходюк</w:t>
            </w:r>
          </w:p>
          <w:p w14:paraId="401B0B7C" w14:textId="77777777" w:rsidR="00BB61CE" w:rsidRDefault="00BB61CE" w:rsidP="005F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29.08.2024 года</w:t>
            </w:r>
          </w:p>
          <w:p w14:paraId="68945D66" w14:textId="77777777" w:rsidR="00BB61CE" w:rsidRDefault="00BB61CE" w:rsidP="005F58A9">
            <w:pPr>
              <w:spacing w:after="0" w:line="240" w:lineRule="auto"/>
            </w:pPr>
          </w:p>
        </w:tc>
      </w:tr>
    </w:tbl>
    <w:p w14:paraId="539D6A5B" w14:textId="5905FD19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55CB9254" w14:textId="7DB99015" w:rsidR="00BB61CE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52D9613A" w14:textId="77777777" w:rsidR="00BB61CE" w:rsidRPr="00D87391" w:rsidRDefault="00BB61CE" w:rsidP="00D87391">
      <w:pPr>
        <w:autoSpaceDE w:val="0"/>
        <w:autoSpaceDN w:val="0"/>
        <w:adjustRightInd w:val="0"/>
        <w:spacing w:after="0"/>
        <w:rPr>
          <w:rFonts w:ascii="Times New Roman" w:eastAsia="SimSun" w:hAnsi="Times New Roman" w:cs="Times New Roman"/>
          <w:sz w:val="24"/>
          <w:szCs w:val="24"/>
        </w:rPr>
      </w:pPr>
    </w:p>
    <w:p w14:paraId="37E7AD2E" w14:textId="77777777" w:rsidR="00F24797" w:rsidRPr="00D87391" w:rsidRDefault="00F24797" w:rsidP="00D873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797" w:rsidRPr="00D87391" w:rsidSect="00D4710A">
      <w:footerReference w:type="default" r:id="rId7"/>
      <w:pgSz w:w="12240" w:h="15840"/>
      <w:pgMar w:top="850" w:right="1134" w:bottom="1701" w:left="1134" w:header="720" w:footer="28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894F0" w14:textId="77777777" w:rsidR="00BB7671" w:rsidRDefault="00BB7671" w:rsidP="00D4710A">
      <w:pPr>
        <w:spacing w:after="0" w:line="240" w:lineRule="auto"/>
      </w:pPr>
      <w:r>
        <w:separator/>
      </w:r>
    </w:p>
  </w:endnote>
  <w:endnote w:type="continuationSeparator" w:id="0">
    <w:p w14:paraId="75539BDA" w14:textId="77777777" w:rsidR="00BB7671" w:rsidRDefault="00BB7671" w:rsidP="00D4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502657"/>
      <w:docPartObj>
        <w:docPartGallery w:val="Page Numbers (Bottom of Page)"/>
        <w:docPartUnique/>
      </w:docPartObj>
    </w:sdtPr>
    <w:sdtEndPr/>
    <w:sdtContent>
      <w:p w14:paraId="6CAA88A7" w14:textId="4D0F941B" w:rsidR="00D4710A" w:rsidRDefault="00D471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931739" w14:textId="77777777" w:rsidR="00D4710A" w:rsidRDefault="00D4710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37F7" w14:textId="77777777" w:rsidR="00BB7671" w:rsidRDefault="00BB7671" w:rsidP="00D4710A">
      <w:pPr>
        <w:spacing w:after="0" w:line="240" w:lineRule="auto"/>
      </w:pPr>
      <w:r>
        <w:separator/>
      </w:r>
    </w:p>
  </w:footnote>
  <w:footnote w:type="continuationSeparator" w:id="0">
    <w:p w14:paraId="4EEA9EB3" w14:textId="77777777" w:rsidR="00BB7671" w:rsidRDefault="00BB7671" w:rsidP="00D47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E4A0E10"/>
    <w:lvl w:ilvl="0">
      <w:numFmt w:val="bullet"/>
      <w:lvlText w:val="*"/>
      <w:lvlJc w:val="left"/>
    </w:lvl>
  </w:abstractNum>
  <w:abstractNum w:abstractNumId="1" w15:restartNumberingAfterBreak="0">
    <w:nsid w:val="206B646D"/>
    <w:multiLevelType w:val="hybridMultilevel"/>
    <w:tmpl w:val="0924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317D9"/>
    <w:multiLevelType w:val="hybridMultilevel"/>
    <w:tmpl w:val="4DCCF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F3FAE"/>
    <w:multiLevelType w:val="hybridMultilevel"/>
    <w:tmpl w:val="4C641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572D7"/>
    <w:multiLevelType w:val="hybridMultilevel"/>
    <w:tmpl w:val="7FF2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B3128"/>
    <w:multiLevelType w:val="hybridMultilevel"/>
    <w:tmpl w:val="137E10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4272B"/>
    <w:multiLevelType w:val="hybridMultilevel"/>
    <w:tmpl w:val="A2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797"/>
    <w:rsid w:val="000B69FF"/>
    <w:rsid w:val="000D4BFB"/>
    <w:rsid w:val="000F08F7"/>
    <w:rsid w:val="000F6350"/>
    <w:rsid w:val="00110AA1"/>
    <w:rsid w:val="001218D3"/>
    <w:rsid w:val="001224AD"/>
    <w:rsid w:val="001E1CB5"/>
    <w:rsid w:val="00224646"/>
    <w:rsid w:val="00236E5C"/>
    <w:rsid w:val="002733F6"/>
    <w:rsid w:val="002E1EFF"/>
    <w:rsid w:val="00454F98"/>
    <w:rsid w:val="00473B9C"/>
    <w:rsid w:val="00527C23"/>
    <w:rsid w:val="0053531D"/>
    <w:rsid w:val="00581A2A"/>
    <w:rsid w:val="005A394D"/>
    <w:rsid w:val="005B6FEC"/>
    <w:rsid w:val="005C3B92"/>
    <w:rsid w:val="005D44A3"/>
    <w:rsid w:val="005E7316"/>
    <w:rsid w:val="006E2DA2"/>
    <w:rsid w:val="00711D60"/>
    <w:rsid w:val="007234C5"/>
    <w:rsid w:val="00740844"/>
    <w:rsid w:val="00796915"/>
    <w:rsid w:val="007A3859"/>
    <w:rsid w:val="007A5808"/>
    <w:rsid w:val="007E4288"/>
    <w:rsid w:val="007F43D9"/>
    <w:rsid w:val="00867331"/>
    <w:rsid w:val="008E5DEF"/>
    <w:rsid w:val="00931A2E"/>
    <w:rsid w:val="00997B42"/>
    <w:rsid w:val="009C00EF"/>
    <w:rsid w:val="00A26FCD"/>
    <w:rsid w:val="00A37698"/>
    <w:rsid w:val="00A751F0"/>
    <w:rsid w:val="00A75DC6"/>
    <w:rsid w:val="00A82A80"/>
    <w:rsid w:val="00AC1E2D"/>
    <w:rsid w:val="00B468B5"/>
    <w:rsid w:val="00B53687"/>
    <w:rsid w:val="00BB61CE"/>
    <w:rsid w:val="00BB7671"/>
    <w:rsid w:val="00C7513E"/>
    <w:rsid w:val="00D02763"/>
    <w:rsid w:val="00D21FAF"/>
    <w:rsid w:val="00D33356"/>
    <w:rsid w:val="00D455E5"/>
    <w:rsid w:val="00D4710A"/>
    <w:rsid w:val="00D87391"/>
    <w:rsid w:val="00DC05A4"/>
    <w:rsid w:val="00DC4EB3"/>
    <w:rsid w:val="00DC6F79"/>
    <w:rsid w:val="00E606C9"/>
    <w:rsid w:val="00F24797"/>
    <w:rsid w:val="00F32013"/>
    <w:rsid w:val="00F83E7A"/>
    <w:rsid w:val="00F90C14"/>
    <w:rsid w:val="00FE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421A83"/>
  <w15:docId w15:val="{438FE8ED-71DA-4E35-BCDE-E9AD785A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F43D9"/>
    <w:rPr>
      <w:i/>
      <w:iCs/>
    </w:rPr>
  </w:style>
  <w:style w:type="paragraph" w:styleId="a4">
    <w:name w:val="List Paragraph"/>
    <w:basedOn w:val="a"/>
    <w:uiPriority w:val="34"/>
    <w:qFormat/>
    <w:rsid w:val="005B6FEC"/>
    <w:pPr>
      <w:ind w:left="720"/>
      <w:contextualSpacing/>
    </w:pPr>
  </w:style>
  <w:style w:type="paragraph" w:styleId="a5">
    <w:name w:val="No Spacing"/>
    <w:link w:val="a6"/>
    <w:qFormat/>
    <w:rsid w:val="005A39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locked/>
    <w:rsid w:val="005A394D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33356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7">
    <w:name w:val="header"/>
    <w:basedOn w:val="a"/>
    <w:link w:val="a8"/>
    <w:uiPriority w:val="99"/>
    <w:unhideWhenUsed/>
    <w:rsid w:val="00D4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10A"/>
  </w:style>
  <w:style w:type="paragraph" w:styleId="a9">
    <w:name w:val="footer"/>
    <w:basedOn w:val="a"/>
    <w:link w:val="aa"/>
    <w:uiPriority w:val="99"/>
    <w:unhideWhenUsed/>
    <w:rsid w:val="00D47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ANNA</cp:lastModifiedBy>
  <cp:revision>24</cp:revision>
  <cp:lastPrinted>2024-09-18T09:20:00Z</cp:lastPrinted>
  <dcterms:created xsi:type="dcterms:W3CDTF">2021-08-25T20:09:00Z</dcterms:created>
  <dcterms:modified xsi:type="dcterms:W3CDTF">2024-09-18T09:22:00Z</dcterms:modified>
</cp:coreProperties>
</file>